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8ADF3" w14:textId="77777777" w:rsidR="002540E0" w:rsidRDefault="002540E0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14:paraId="2D729C9C" w14:textId="7DCD17E3" w:rsidR="00E86B71" w:rsidRPr="008A782E" w:rsidRDefault="00E86B71" w:rsidP="00EF42C6">
      <w:pPr>
        <w:pStyle w:val="NormalnyWeb"/>
        <w:shd w:val="clear" w:color="auto" w:fill="FFFFFF"/>
        <w:spacing w:after="0"/>
        <w:jc w:val="center"/>
        <w:rPr>
          <w:rFonts w:ascii="Trebuchet MS" w:hAnsi="Trebuchet MS" w:cs="Segoe UI"/>
          <w:sz w:val="32"/>
          <w:szCs w:val="32"/>
          <w:u w:val="single"/>
        </w:rPr>
      </w:pPr>
      <w:r w:rsidRPr="008A782E">
        <w:rPr>
          <w:rStyle w:val="Hipercze"/>
          <w:rFonts w:ascii="Trebuchet MS" w:hAnsi="Trebuchet MS" w:cs="Segoe UI"/>
          <w:color w:val="auto"/>
          <w:sz w:val="32"/>
          <w:szCs w:val="32"/>
        </w:rPr>
        <w:t xml:space="preserve">ZAŁĄCZNIK – </w:t>
      </w:r>
      <w:r w:rsidR="003252D2" w:rsidRPr="008A782E">
        <w:rPr>
          <w:rStyle w:val="Hipercze"/>
          <w:rFonts w:ascii="Trebuchet MS" w:hAnsi="Trebuchet MS" w:cs="Segoe UI"/>
          <w:color w:val="auto"/>
          <w:sz w:val="32"/>
          <w:szCs w:val="32"/>
        </w:rPr>
        <w:t>INFORMACJA NA TEMAT PRZETWARZANIA DANYCH OSOBOWYCH W ZWIĄZKU Z OGŁOSZONYM PRZETARGIEM</w:t>
      </w:r>
      <w:bookmarkStart w:id="0" w:name="_Hlk197435446"/>
    </w:p>
    <w:bookmarkEnd w:id="0"/>
    <w:p w14:paraId="56AE11C7" w14:textId="50E228FB" w:rsidR="003252D2" w:rsidRPr="00EF42C6" w:rsidRDefault="003252D2" w:rsidP="00EF42C6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 xml:space="preserve">Administratorem Twoich danych osobowych, czyli podmiotem, który decyduje w jakim celu </w:t>
      </w:r>
      <w:r w:rsidRPr="00EF42C6">
        <w:rPr>
          <w:rFonts w:ascii="Trebuchet MS" w:hAnsi="Trebuchet MS"/>
          <w:sz w:val="20"/>
          <w:szCs w:val="20"/>
        </w:rPr>
        <w:br/>
        <w:t>i w jaki sposób Twoje dane będą przetwarzane, jest Przedsiębiorstwo Wodociągów i Kanalizacji Sp. z o.o. z siedzibą w Rudzie Śląskiej (dalej: Spółka), dane kontaktowe: Ruda Śląska (41-709), ul. Pokoju 13, e-mail: bok@pwik.com.pl.</w:t>
      </w:r>
    </w:p>
    <w:p w14:paraId="6EECEA4A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Dane osobowe będą przetwarzane w celu rozpatrzenia przesłanej oferty. Podstawą przetwarzania danych wskazanych w ofercie oraz innych danych zbieranych w związku ze złożoną ofertą jest:</w:t>
      </w:r>
    </w:p>
    <w:p w14:paraId="11E50169" w14:textId="77777777" w:rsidR="003252D2" w:rsidRPr="00EF42C6" w:rsidRDefault="003252D2" w:rsidP="003252D2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 xml:space="preserve"> w przypadku Oferentów:</w:t>
      </w:r>
    </w:p>
    <w:p w14:paraId="1973DB9C" w14:textId="77777777" w:rsidR="003252D2" w:rsidRPr="00EF42C6" w:rsidRDefault="003252D2" w:rsidP="00243E01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niezbędność do podjęcia działań na żądanie Oferenta w związku z ogłoszonym przetargiem oraz zawarcia i wykonania umowy (art. 6 ust. 1 lit. b RODO);</w:t>
      </w:r>
    </w:p>
    <w:p w14:paraId="0CBCA792" w14:textId="77777777" w:rsidR="003252D2" w:rsidRPr="00EF42C6" w:rsidRDefault="003252D2" w:rsidP="00243E01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wypełnienie obowiązków prawnych wynikających z przepisów podatkowo-rachunkowych (art. 6 ust. 1 lit. c RODO);</w:t>
      </w:r>
    </w:p>
    <w:p w14:paraId="3C7552D9" w14:textId="77777777" w:rsidR="003252D2" w:rsidRPr="00EF42C6" w:rsidRDefault="003252D2" w:rsidP="00243E01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prawnie uzasadniony interes Spółki polegający na dochodzeniu lub obronie przed roszczeniami związanymi z przetargiem lub umową (art. 6 ust. 1 lit. f RODO);</w:t>
      </w:r>
    </w:p>
    <w:p w14:paraId="7BF81B41" w14:textId="77777777" w:rsidR="003252D2" w:rsidRPr="00EF42C6" w:rsidRDefault="003252D2" w:rsidP="00243E01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 przypadku danych kontaktowych, dobrowolnie wyrażona zgoda (art. 6 ust. 1 lit. a RODO).</w:t>
      </w:r>
    </w:p>
    <w:p w14:paraId="783A974D" w14:textId="77777777" w:rsidR="003252D2" w:rsidRPr="00EF42C6" w:rsidRDefault="003252D2" w:rsidP="003252D2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 przypadku osób upoważnionych do złożenia oferty i zawarcia umowy w imieniu Oferenta lub osób wskazanych do kontaktu:</w:t>
      </w:r>
    </w:p>
    <w:p w14:paraId="7ACB6D90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prawnie uzasadniony interes Spółki polegający na weryfikacji umocowania, prowadzeniu komunikacji związanej z przetargiem i realizacją umowy oraz ochronie przed roszczeniami (art. 6 ust. 1 lit. f RODO);</w:t>
      </w:r>
    </w:p>
    <w:p w14:paraId="6937329C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wypełnienie obowiązków prawnych wynikających z przepisów podatkowo-rachunkowych (art. 6 ust. 1 lit. c RODO);</w:t>
      </w:r>
    </w:p>
    <w:p w14:paraId="059D69E9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 przypadku danych kontaktowych, dobrowolnie wyrażona zgoda (art. 6 ust. 1 lit. a RODO).</w:t>
      </w:r>
    </w:p>
    <w:p w14:paraId="02F4BDF4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 xml:space="preserve">Dane pozyskujemy bezpośrednio od Państwa, ale w niektórych przypadkach mogą one również pochodzić od podmiotu, który reprezentujecie lub z publicznych rejestrów. </w:t>
      </w:r>
    </w:p>
    <w:p w14:paraId="0227F6DC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Podanie danych osobowych jest dobrowolne, jednak niezbędne do rozpatrzenia oferty oraz – w przypadku jej wyboru – zawarcia umowy. Brak podania wymaganych danych osobowych skutkuje odrzuceniem oferty i niemożliwością zawarcia umowy. Podanie danych kontaktowych jest dobrowolne, jednak ich brak może utrudnić komunikację.</w:t>
      </w:r>
    </w:p>
    <w:p w14:paraId="523618C2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Dane osobowe mogą być przekazywane następującym kategoriom odbiorców:</w:t>
      </w:r>
    </w:p>
    <w:p w14:paraId="0060BC38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 xml:space="preserve">podmiotom realizującym na rzecz Spółki usługi wspierające, w tym serwis IT, hosting, kancelarie prawne, dostawcy platformy zakupowej. </w:t>
      </w:r>
    </w:p>
    <w:p w14:paraId="1A2151D7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podmiotom upoważnionym do ich otrzymania na podstawie przepisów prawa.</w:t>
      </w:r>
    </w:p>
    <w:p w14:paraId="6CCBFED3" w14:textId="5E9CFA46" w:rsidR="003252D2" w:rsidRPr="00EF42C6" w:rsidRDefault="003252D2" w:rsidP="00EF42C6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 xml:space="preserve">Dane zebrane w związku z przetargiem będą przechowywane przez okres prowadzenia postępowania przetargowego oraz przez okres 6 lat od daty jego zakończenia. Dane wymagane przepisami prawa, w tym księgowe, będą przechowywane przez 5 lat od zakończenia roku obrotowego, którego dotyczą. </w:t>
      </w:r>
    </w:p>
    <w:p w14:paraId="3268BF5E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Dane osobowe nie będą wykorzystywane do podejmowania decyzji w sposób zautomatyzowany, w tym profilowania.</w:t>
      </w:r>
    </w:p>
    <w:p w14:paraId="77823D3D" w14:textId="77777777" w:rsidR="003252D2" w:rsidRPr="00EF42C6" w:rsidRDefault="003252D2" w:rsidP="003252D2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W związku z przetwarzaniem danych przysługują następujące prawa:</w:t>
      </w:r>
    </w:p>
    <w:p w14:paraId="5A743323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dostępu do danych osobowych;</w:t>
      </w:r>
    </w:p>
    <w:p w14:paraId="36DAA7CC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sprostowania danych, jeżeli są nieprawidłowe lub niekompletne;</w:t>
      </w:r>
    </w:p>
    <w:p w14:paraId="7D640E07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usunięcia danych (w przypadkach przewidzianych przepisami);</w:t>
      </w:r>
    </w:p>
    <w:p w14:paraId="027B2958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ograniczenia przetwarzania danych (w określonych przypadkach);</w:t>
      </w:r>
    </w:p>
    <w:p w14:paraId="4AD5C8DE" w14:textId="77777777" w:rsidR="005F5DF7" w:rsidRDefault="003252D2" w:rsidP="00EF42C6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wniesienia sprzeciwu wobec przetwarzania danych z uwagi na szczególną sytuację osoby (gdy podstawą przetwarzania jest prawnie uzasadniony interes Spółki);</w:t>
      </w:r>
    </w:p>
    <w:p w14:paraId="40E21E17" w14:textId="33367290" w:rsidR="003252D2" w:rsidRDefault="003252D2" w:rsidP="00EF42C6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przenoszenia danych osobowych (gdy przetwarzanie odbywa się na podstawie zgody lub umowy);</w:t>
      </w:r>
    </w:p>
    <w:p w14:paraId="05ADA3A5" w14:textId="77777777" w:rsidR="00EF42C6" w:rsidRDefault="00EF42C6" w:rsidP="00EF42C6">
      <w:pPr>
        <w:spacing w:after="200" w:line="276" w:lineRule="auto"/>
        <w:jc w:val="both"/>
        <w:rPr>
          <w:rFonts w:ascii="Trebuchet MS" w:hAnsi="Trebuchet MS"/>
          <w:sz w:val="20"/>
          <w:szCs w:val="20"/>
        </w:rPr>
      </w:pPr>
    </w:p>
    <w:p w14:paraId="58E49319" w14:textId="77777777" w:rsidR="00EF42C6" w:rsidRPr="00EF42C6" w:rsidRDefault="00EF42C6" w:rsidP="00EF42C6">
      <w:pPr>
        <w:spacing w:after="200" w:line="276" w:lineRule="auto"/>
        <w:jc w:val="both"/>
        <w:rPr>
          <w:rFonts w:ascii="Trebuchet MS" w:hAnsi="Trebuchet MS"/>
          <w:sz w:val="20"/>
          <w:szCs w:val="20"/>
        </w:rPr>
      </w:pPr>
    </w:p>
    <w:p w14:paraId="3DA93411" w14:textId="77777777" w:rsidR="003252D2" w:rsidRPr="00EF42C6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>prawo wniesienia skargi do Prezesa Urzędu Ochrony Danych Osobowych;</w:t>
      </w:r>
    </w:p>
    <w:p w14:paraId="777E874E" w14:textId="77777777" w:rsidR="008A782E" w:rsidRDefault="003252D2" w:rsidP="003252D2">
      <w:pPr>
        <w:pStyle w:val="Akapitzlist"/>
        <w:numPr>
          <w:ilvl w:val="0"/>
          <w:numId w:val="16"/>
        </w:numPr>
        <w:spacing w:after="200" w:line="276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t xml:space="preserve">prawo wycofania zgody na przetwarzanie danych – wycofanie zgody nie wpływa </w:t>
      </w:r>
      <w:r w:rsidR="008A782E">
        <w:rPr>
          <w:rFonts w:ascii="Trebuchet MS" w:hAnsi="Trebuchet MS"/>
          <w:sz w:val="20"/>
          <w:szCs w:val="20"/>
        </w:rPr>
        <w:br/>
      </w:r>
      <w:r w:rsidRPr="00EF42C6">
        <w:rPr>
          <w:rFonts w:ascii="Trebuchet MS" w:hAnsi="Trebuchet MS"/>
          <w:sz w:val="20"/>
          <w:szCs w:val="20"/>
        </w:rPr>
        <w:t>na zgodność z prawem przetwarzania, którego dokonano przed jej cofnięciem.</w:t>
      </w:r>
    </w:p>
    <w:p w14:paraId="1F3F569B" w14:textId="430D7CEE" w:rsidR="003252D2" w:rsidRPr="00EF42C6" w:rsidRDefault="003252D2" w:rsidP="008A782E">
      <w:pPr>
        <w:pStyle w:val="Akapitzlist"/>
        <w:spacing w:after="200" w:line="276" w:lineRule="auto"/>
        <w:ind w:left="1134"/>
        <w:jc w:val="both"/>
        <w:rPr>
          <w:rFonts w:ascii="Trebuchet MS" w:hAnsi="Trebuchet MS"/>
          <w:sz w:val="20"/>
          <w:szCs w:val="20"/>
        </w:rPr>
      </w:pPr>
      <w:r w:rsidRPr="00EF42C6">
        <w:rPr>
          <w:rFonts w:ascii="Trebuchet MS" w:hAnsi="Trebuchet MS"/>
          <w:sz w:val="20"/>
          <w:szCs w:val="20"/>
        </w:rPr>
        <w:br/>
      </w:r>
    </w:p>
    <w:p w14:paraId="632B2B9C" w14:textId="77777777" w:rsidR="00E86B71" w:rsidRPr="00680B35" w:rsidRDefault="00E86B71" w:rsidP="003252D2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rebuchet MS" w:hAnsi="Trebuchet MS" w:cs="Segoe UI"/>
        </w:rPr>
      </w:pPr>
    </w:p>
    <w:sectPr w:rsidR="00E86B71" w:rsidRPr="00680B35" w:rsidSect="00EF42C6">
      <w:footerReference w:type="default" r:id="rId8"/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B5F26" w14:textId="77777777" w:rsidR="00835456" w:rsidRDefault="00835456" w:rsidP="00912544">
      <w:pPr>
        <w:spacing w:after="0" w:line="240" w:lineRule="auto"/>
      </w:pPr>
      <w:r>
        <w:separator/>
      </w:r>
    </w:p>
  </w:endnote>
  <w:endnote w:type="continuationSeparator" w:id="0">
    <w:p w14:paraId="0EE0DFB1" w14:textId="77777777" w:rsidR="00835456" w:rsidRDefault="00835456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21FBB" w14:textId="77777777" w:rsidR="00835456" w:rsidRDefault="00835456" w:rsidP="00912544">
      <w:pPr>
        <w:spacing w:after="0" w:line="240" w:lineRule="auto"/>
      </w:pPr>
      <w:r>
        <w:separator/>
      </w:r>
    </w:p>
  </w:footnote>
  <w:footnote w:type="continuationSeparator" w:id="0">
    <w:p w14:paraId="412B53FB" w14:textId="77777777" w:rsidR="00835456" w:rsidRDefault="00835456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5507033"/>
    <w:multiLevelType w:val="hybridMultilevel"/>
    <w:tmpl w:val="10C491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656EF"/>
    <w:multiLevelType w:val="hybridMultilevel"/>
    <w:tmpl w:val="66984DE0"/>
    <w:lvl w:ilvl="0" w:tplc="0DC6DDC2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C62AAF"/>
    <w:multiLevelType w:val="hybridMultilevel"/>
    <w:tmpl w:val="58B80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8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5"/>
  </w:num>
  <w:num w:numId="2" w16cid:durableId="1557622834">
    <w:abstractNumId w:val="0"/>
  </w:num>
  <w:num w:numId="3" w16cid:durableId="1892375285">
    <w:abstractNumId w:val="13"/>
  </w:num>
  <w:num w:numId="4" w16cid:durableId="1996565913">
    <w:abstractNumId w:val="3"/>
  </w:num>
  <w:num w:numId="5" w16cid:durableId="1977101469">
    <w:abstractNumId w:val="11"/>
  </w:num>
  <w:num w:numId="6" w16cid:durableId="126628341">
    <w:abstractNumId w:val="14"/>
  </w:num>
  <w:num w:numId="7" w16cid:durableId="1767187699">
    <w:abstractNumId w:val="7"/>
  </w:num>
  <w:num w:numId="8" w16cid:durableId="1649630131">
    <w:abstractNumId w:val="4"/>
  </w:num>
  <w:num w:numId="9" w16cid:durableId="408163855">
    <w:abstractNumId w:val="10"/>
  </w:num>
  <w:num w:numId="10" w16cid:durableId="747382559">
    <w:abstractNumId w:val="8"/>
  </w:num>
  <w:num w:numId="11" w16cid:durableId="714699392">
    <w:abstractNumId w:val="9"/>
  </w:num>
  <w:num w:numId="12" w16cid:durableId="499470643">
    <w:abstractNumId w:val="6"/>
  </w:num>
  <w:num w:numId="13" w16cid:durableId="1782993514">
    <w:abstractNumId w:val="12"/>
  </w:num>
  <w:num w:numId="14" w16cid:durableId="1173567736">
    <w:abstractNumId w:val="2"/>
  </w:num>
  <w:num w:numId="15" w16cid:durableId="999819123">
    <w:abstractNumId w:val="1"/>
  </w:num>
  <w:num w:numId="16" w16cid:durableId="15384651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A01"/>
    <w:rsid w:val="00024E47"/>
    <w:rsid w:val="000352D6"/>
    <w:rsid w:val="00045BF3"/>
    <w:rsid w:val="00045EF9"/>
    <w:rsid w:val="00055515"/>
    <w:rsid w:val="000639A9"/>
    <w:rsid w:val="00091F30"/>
    <w:rsid w:val="000C30E8"/>
    <w:rsid w:val="000C371B"/>
    <w:rsid w:val="000F1BE5"/>
    <w:rsid w:val="000F4994"/>
    <w:rsid w:val="000F7380"/>
    <w:rsid w:val="00117A09"/>
    <w:rsid w:val="00144B7C"/>
    <w:rsid w:val="00147E1D"/>
    <w:rsid w:val="001B5CC4"/>
    <w:rsid w:val="001C226F"/>
    <w:rsid w:val="001C5A0F"/>
    <w:rsid w:val="001D551B"/>
    <w:rsid w:val="0022544A"/>
    <w:rsid w:val="002405FE"/>
    <w:rsid w:val="00243E01"/>
    <w:rsid w:val="002540E0"/>
    <w:rsid w:val="00281B2D"/>
    <w:rsid w:val="00291CB8"/>
    <w:rsid w:val="002967A0"/>
    <w:rsid w:val="002A16C5"/>
    <w:rsid w:val="002A4382"/>
    <w:rsid w:val="002A60DD"/>
    <w:rsid w:val="002F45F7"/>
    <w:rsid w:val="00305513"/>
    <w:rsid w:val="00306963"/>
    <w:rsid w:val="003252D2"/>
    <w:rsid w:val="003540E8"/>
    <w:rsid w:val="00367B36"/>
    <w:rsid w:val="003775A8"/>
    <w:rsid w:val="00384071"/>
    <w:rsid w:val="003847CD"/>
    <w:rsid w:val="00387636"/>
    <w:rsid w:val="003A6AC9"/>
    <w:rsid w:val="003A7FDA"/>
    <w:rsid w:val="003F193D"/>
    <w:rsid w:val="004061DD"/>
    <w:rsid w:val="00413282"/>
    <w:rsid w:val="0043066E"/>
    <w:rsid w:val="00436389"/>
    <w:rsid w:val="00471FD3"/>
    <w:rsid w:val="00475D93"/>
    <w:rsid w:val="004B706E"/>
    <w:rsid w:val="004C0DA6"/>
    <w:rsid w:val="004C3D28"/>
    <w:rsid w:val="004D59D5"/>
    <w:rsid w:val="00512968"/>
    <w:rsid w:val="00516306"/>
    <w:rsid w:val="00522CF5"/>
    <w:rsid w:val="00527EE3"/>
    <w:rsid w:val="00531F74"/>
    <w:rsid w:val="00555B3D"/>
    <w:rsid w:val="00580969"/>
    <w:rsid w:val="00581B73"/>
    <w:rsid w:val="005A1AFD"/>
    <w:rsid w:val="005A258A"/>
    <w:rsid w:val="005C3A5B"/>
    <w:rsid w:val="005F5DF7"/>
    <w:rsid w:val="005F7240"/>
    <w:rsid w:val="00641B4D"/>
    <w:rsid w:val="006452A6"/>
    <w:rsid w:val="0067663D"/>
    <w:rsid w:val="00680B35"/>
    <w:rsid w:val="00687342"/>
    <w:rsid w:val="006B3ABA"/>
    <w:rsid w:val="006B7724"/>
    <w:rsid w:val="006C2F4B"/>
    <w:rsid w:val="0071112F"/>
    <w:rsid w:val="007274C4"/>
    <w:rsid w:val="007731D5"/>
    <w:rsid w:val="00785E0C"/>
    <w:rsid w:val="0079637D"/>
    <w:rsid w:val="007A1C66"/>
    <w:rsid w:val="007A7439"/>
    <w:rsid w:val="007B4991"/>
    <w:rsid w:val="007B60EA"/>
    <w:rsid w:val="007F5A95"/>
    <w:rsid w:val="00807825"/>
    <w:rsid w:val="00831EDE"/>
    <w:rsid w:val="00835456"/>
    <w:rsid w:val="00856BC4"/>
    <w:rsid w:val="00870113"/>
    <w:rsid w:val="00872499"/>
    <w:rsid w:val="008903F6"/>
    <w:rsid w:val="008A0078"/>
    <w:rsid w:val="008A3023"/>
    <w:rsid w:val="008A782E"/>
    <w:rsid w:val="008B027C"/>
    <w:rsid w:val="008B3947"/>
    <w:rsid w:val="008C13D0"/>
    <w:rsid w:val="008F160A"/>
    <w:rsid w:val="008F5250"/>
    <w:rsid w:val="00912544"/>
    <w:rsid w:val="009471F3"/>
    <w:rsid w:val="00974CF1"/>
    <w:rsid w:val="00993BA6"/>
    <w:rsid w:val="009E0A9A"/>
    <w:rsid w:val="009E2EB3"/>
    <w:rsid w:val="009F2D02"/>
    <w:rsid w:val="00A51C33"/>
    <w:rsid w:val="00A55701"/>
    <w:rsid w:val="00A92F91"/>
    <w:rsid w:val="00B00446"/>
    <w:rsid w:val="00B11DF7"/>
    <w:rsid w:val="00B34ECC"/>
    <w:rsid w:val="00B413F3"/>
    <w:rsid w:val="00B76FEA"/>
    <w:rsid w:val="00BB34FE"/>
    <w:rsid w:val="00BD7260"/>
    <w:rsid w:val="00C11722"/>
    <w:rsid w:val="00C25D78"/>
    <w:rsid w:val="00CA0FB9"/>
    <w:rsid w:val="00CF11D8"/>
    <w:rsid w:val="00D047DF"/>
    <w:rsid w:val="00D114B9"/>
    <w:rsid w:val="00D263CB"/>
    <w:rsid w:val="00D35751"/>
    <w:rsid w:val="00D76EB2"/>
    <w:rsid w:val="00D857AF"/>
    <w:rsid w:val="00DA1825"/>
    <w:rsid w:val="00DA3F43"/>
    <w:rsid w:val="00DA6B57"/>
    <w:rsid w:val="00DB4943"/>
    <w:rsid w:val="00DB7AB9"/>
    <w:rsid w:val="00DD3D89"/>
    <w:rsid w:val="00DE50FA"/>
    <w:rsid w:val="00DF6AC7"/>
    <w:rsid w:val="00E074FA"/>
    <w:rsid w:val="00E24D5C"/>
    <w:rsid w:val="00E86B71"/>
    <w:rsid w:val="00EA12C0"/>
    <w:rsid w:val="00EA7188"/>
    <w:rsid w:val="00EF42C6"/>
    <w:rsid w:val="00F26D57"/>
    <w:rsid w:val="00F32865"/>
    <w:rsid w:val="00F373B9"/>
    <w:rsid w:val="00F57F2B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10</cp:revision>
  <cp:lastPrinted>2025-05-07T06:35:00Z</cp:lastPrinted>
  <dcterms:created xsi:type="dcterms:W3CDTF">2024-07-09T10:53:00Z</dcterms:created>
  <dcterms:modified xsi:type="dcterms:W3CDTF">2025-05-28T12:58:00Z</dcterms:modified>
</cp:coreProperties>
</file>